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67" w:rsidRDefault="00A17867" w:rsidP="00A17867">
      <w:pPr>
        <w:rPr>
          <w:b/>
          <w:sz w:val="24"/>
          <w:szCs w:val="24"/>
        </w:rPr>
      </w:pPr>
      <w:r>
        <w:rPr>
          <w:b/>
          <w:sz w:val="24"/>
          <w:szCs w:val="24"/>
        </w:rPr>
        <w:t>Step-by-Step Procedure for Standing Water Decontaminations</w:t>
      </w:r>
      <w:r>
        <w:rPr>
          <w:b/>
          <w:sz w:val="24"/>
          <w:szCs w:val="24"/>
        </w:rPr>
        <w:br/>
        <w:t>Standing Water Decontamination of Outboard Motors and Inboard/Outboard Engines</w:t>
      </w:r>
    </w:p>
    <w:p w:rsidR="00A17867" w:rsidRDefault="00A17867" w:rsidP="00A17867">
      <w:r>
        <w:t>1 - Attach the whip hose to the end of the trigger &amp; attach the muffs to the whip hose.</w:t>
      </w:r>
    </w:p>
    <w:p w:rsidR="00A17867" w:rsidRDefault="00A17867" w:rsidP="00A17867">
      <w:r>
        <w:t xml:space="preserve">2 - Make sure the motor/engine is completely lowered. Place the muffs so that all the intake openings are completely covered. </w:t>
      </w:r>
    </w:p>
    <w:p w:rsidR="00A17867" w:rsidRPr="000D2798" w:rsidRDefault="00A17867" w:rsidP="00A17867">
      <w:r w:rsidRPr="000D2798">
        <w:t>3 - Put on all required personal protective equipment.</w:t>
      </w:r>
    </w:p>
    <w:p w:rsidR="00A17867" w:rsidRPr="000D2798" w:rsidRDefault="00A17867" w:rsidP="00A17867">
      <w:r w:rsidRPr="000D2798">
        <w:t>4 - Start the decontamination unit following the standard operating procedures.</w:t>
      </w:r>
    </w:p>
    <w:p w:rsidR="00A17867" w:rsidRPr="000D2798" w:rsidRDefault="00A17867" w:rsidP="00A17867">
      <w:r w:rsidRPr="000D2798">
        <w:t>5 - Start the water by engaging the trigger. Check to make sure the intake openings are still covered on both sides and that the muffs are tight.</w:t>
      </w:r>
    </w:p>
    <w:p w:rsidR="00A17867" w:rsidRPr="000D2798" w:rsidRDefault="00A17867" w:rsidP="00A17867">
      <w:r w:rsidRPr="000D2798">
        <w:t xml:space="preserve">6 - Stand clear of the propeller and have the boat operator start the motor/engine in Neutral. </w:t>
      </w:r>
    </w:p>
    <w:p w:rsidR="00A17867" w:rsidRPr="000D2798" w:rsidRDefault="00A17867" w:rsidP="00A17867">
      <w:r w:rsidRPr="000D2798">
        <w:t xml:space="preserve">Note: If operating in colder climates, allow the engine to warm up by running water through prior to starting the burner. </w:t>
      </w:r>
    </w:p>
    <w:p w:rsidR="00A17867" w:rsidRPr="000D2798" w:rsidRDefault="00A17867" w:rsidP="00A17867">
      <w:r w:rsidRPr="000D2798">
        <w:t xml:space="preserve">Note: If the engine is not </w:t>
      </w:r>
      <w:proofErr w:type="spellStart"/>
      <w:r w:rsidRPr="000D2798">
        <w:t>uptaking</w:t>
      </w:r>
      <w:proofErr w:type="spellEnd"/>
      <w:r w:rsidRPr="000D2798">
        <w:t xml:space="preserve"> water when it is turned on in neutral, turn off the boat engine, release the trigger, and re-adjust the muffs. </w:t>
      </w:r>
    </w:p>
    <w:p w:rsidR="00A17867" w:rsidRPr="000D2798" w:rsidRDefault="00A17867" w:rsidP="00A17867">
      <w:r w:rsidRPr="000D2798">
        <w:t>7 - Start the burner and flush the engine until the water temperature maintains 140ºF when measured by a thermometer at the discharge port(s).</w:t>
      </w:r>
    </w:p>
    <w:p w:rsidR="00A17867" w:rsidRPr="000D2798" w:rsidRDefault="00A17867" w:rsidP="00A17867">
      <w:r w:rsidRPr="000D2798">
        <w:t>8 - Have the boat operator turn off the motor/engine.</w:t>
      </w:r>
    </w:p>
    <w:p w:rsidR="00A17867" w:rsidRPr="000D2798" w:rsidRDefault="00A17867" w:rsidP="00A17867">
      <w:r w:rsidRPr="000D2798">
        <w:t>9 - Remove the muffs and allow the motor/engine to drain; have the boat operator raise the engine.</w:t>
      </w:r>
    </w:p>
    <w:p w:rsidR="00A17867" w:rsidRPr="000D2798" w:rsidRDefault="00A17867" w:rsidP="00A17867">
      <w:r w:rsidRPr="000D2798">
        <w:t>10 - Turn off the decontamination unit by turning the burner off first, run some water through the boiler and then turn off the decontamination unit. Follow standard operating procedures for shutting down your decontamination unit.</w:t>
      </w:r>
    </w:p>
    <w:p w:rsidR="00A17867" w:rsidRDefault="00A17867" w:rsidP="00A17867">
      <w:r w:rsidRPr="000D2798">
        <w:t>11- In your data collector,</w:t>
      </w:r>
      <w:r>
        <w:t xml:space="preserve"> indicate “Standing Water Decontamination” under the “Results” section. Indicate which components were decontaminated. </w:t>
      </w:r>
    </w:p>
    <w:p w:rsidR="00A17867" w:rsidRDefault="00A17867" w:rsidP="00A17867">
      <w:r w:rsidRPr="000D2798">
        <w:t>12 - If exiting, apply a seal and give the boater a properly filled out receipt. Remind the boater to clean, drain &amp; dry.</w:t>
      </w:r>
    </w:p>
    <w:p w:rsidR="00A17867" w:rsidRDefault="00A17867" w:rsidP="00A17867">
      <w:r>
        <w:t>Note: Do not utilize salt water flush ports on outboard engines for decontamination.</w:t>
      </w:r>
    </w:p>
    <w:p w:rsidR="00A17867" w:rsidRDefault="00A17867" w:rsidP="00A17867">
      <w:r>
        <w:t>Note: Some complex marine propulsion systems require specialized equipment &amp; procedures to be decontaminated. Please consult with your supervisor if you are uncertain.</w:t>
      </w:r>
    </w:p>
    <w:p w:rsidR="000B700E" w:rsidRDefault="000B700E">
      <w:bookmarkStart w:id="0" w:name="_GoBack"/>
      <w:bookmarkEnd w:id="0"/>
    </w:p>
    <w:sectPr w:rsidR="000B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67"/>
    <w:rsid w:val="000B700E"/>
    <w:rsid w:val="000E70A2"/>
    <w:rsid w:val="0042397E"/>
    <w:rsid w:val="00A17867"/>
    <w:rsid w:val="00B2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7A6B-4A45-4046-9819-CB7103EE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86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Robert</dc:creator>
  <cp:keywords/>
  <dc:description/>
  <cp:lastModifiedBy>Walters, Robert</cp:lastModifiedBy>
  <cp:revision>1</cp:revision>
  <dcterms:created xsi:type="dcterms:W3CDTF">2020-11-25T18:06:00Z</dcterms:created>
  <dcterms:modified xsi:type="dcterms:W3CDTF">2020-11-25T18:06:00Z</dcterms:modified>
</cp:coreProperties>
</file>