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WRP Education Committee Charter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15,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Focus of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Outward education/information focus.  Serve as a reference group for other committees-or even the executive committee.  If someone has an outreach idea for their state or the WRP-that should be sent to this committee. 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members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Kate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Wilson (MT), Nic Zurfluh (ID), Sam Chan (OR), Allison Zach (NE), Tom Boos (Tahoe), Liz Lodman (MT), Tammy Davis (AK), Monica McGarrity (TX), Ed Rudberg (CD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Kyren Zimmerman (private industry), Elizabeth Brown (CO), Kate Wilson (MT), Alanna Keating (BoatUS Foundation)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Committee member expectations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The Outreach Committee Chair will arrange a monthly or bi-monthly conference call and take notes.  The Executive Committee member that is a member of the Outreach Committee will provide Leah Elwell with updates of the committee’s activities.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Tasks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Provide links to existing and new outreach products on the WRP website from WRP states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AIS outreach and education needs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Committee can serve as a sounding board for any WRP member that is creating new outreach/education products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60"/>
        </w:tabs>
        <w:spacing w:after="0" w:lineRule="auto"/>
        <w:ind w:left="36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Make recommendations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the Executive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Committee for consistent imaging messaging and imaging-branding for WRP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pBepvCiPqakiCL7UcvQ9wt8zA==">AMUW2mXnUtRdGVqZf5eMdIENpaSt9T6VZUP3239IgSj9MsIgE7fKPfmAzE4IPCzW2fdV++Mg8M52edto+dW25rI8EsSh7qWJg3f/+Lns64ZIAM6b15Q1mm7/bBCEUyVj6E4SzL5zl0cb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2020-02-12T20:45:00Z</dcterms:created>
</cp:coreProperties>
</file>